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6" w:rsidRPr="00F47A56" w:rsidRDefault="00F47A56" w:rsidP="00F47A5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Информаци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я</w:t>
      </w:r>
      <w:r w:rsidRPr="00F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о возможности получения финансовой поддержки на участие в выставочно-ярмарочных мероприятиях субъектами малого и среднего предпринимательства.</w:t>
      </w:r>
    </w:p>
    <w:p w:rsidR="00F47A56" w:rsidRPr="00F47A56" w:rsidRDefault="00F47A56" w:rsidP="00F47A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7A56" w:rsidRDefault="00F47A56" w:rsidP="00F47A5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F47A56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ru-RU"/>
        </w:rPr>
        <w:t>1 вариант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 - за счет средств федерального бюджета, возможность получения финансовой поддержки предоставляемой Центром поддержки предпринимательства Мурманской области (НКО "ФОРМАП").</w:t>
      </w: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Поддержка на участие в выставочно-ярмарочных мероприятиях может быть предоставлена в размере до 90% стоимости оказываемых услуг, но не более 70 тыс.руб. в год. (На одно выставочное мероприятие не более 35 тыс. руб.)</w:t>
      </w: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47A56" w:rsidRPr="00F47A56" w:rsidRDefault="00F47A56" w:rsidP="008722C3">
      <w:pPr>
        <w:pStyle w:val="a6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lang w:eastAsia="ru-RU"/>
        </w:rPr>
      </w:pPr>
      <w:r w:rsidRPr="00F47A56">
        <w:rPr>
          <w:lang w:eastAsia="ru-RU"/>
        </w:rPr>
        <w:t xml:space="preserve">Поддержка </w:t>
      </w:r>
      <w:r w:rsidRPr="00F47A56">
        <w:rPr>
          <w:b/>
          <w:lang w:eastAsia="ru-RU"/>
        </w:rPr>
        <w:t>НЕ МОЖЕТ</w:t>
      </w:r>
      <w:r w:rsidRPr="00F47A56">
        <w:rPr>
          <w:lang w:eastAsia="ru-RU"/>
        </w:rPr>
        <w:t xml:space="preserve"> быть предоставлена в отношении СМСП:</w:t>
      </w:r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r w:rsidRPr="00F47A56">
        <w:rPr>
          <w:lang w:eastAsia="ru-RU"/>
        </w:rPr>
        <w:t>Зарегистрированных в </w:t>
      </w:r>
      <w:r w:rsidRPr="00F47A56">
        <w:rPr>
          <w:bCs/>
          <w:lang w:eastAsia="ru-RU"/>
        </w:rPr>
        <w:t>ЕГРЮЛ/ЕГРИП</w:t>
      </w:r>
      <w:r w:rsidRPr="00F47A56">
        <w:rPr>
          <w:lang w:eastAsia="ru-RU"/>
        </w:rPr>
        <w:t> более 3 (трех) лет на дату подачи заявления на оказание услуг;</w:t>
      </w:r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r w:rsidRPr="00F47A56">
        <w:rPr>
          <w:lang w:eastAsia="ru-RU"/>
        </w:rPr>
        <w:t>Осуществляющих производство и реализацию подакцизных товаров, а также добычу и реализацию полезных ископаемых;</w:t>
      </w:r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proofErr w:type="gramStart"/>
      <w:r w:rsidRPr="00F47A56">
        <w:rPr>
          <w:lang w:eastAsia="ru-RU"/>
        </w:rPr>
        <w:t>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r w:rsidRPr="00F47A56">
        <w:rPr>
          <w:lang w:eastAsia="ru-RU"/>
        </w:rPr>
        <w:t>Осуществляющими предпринимательскую деятельность в сфере игорного бизнеса (в т.ч. организацию и проведение лотерей);</w:t>
      </w:r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r w:rsidRPr="00F47A56">
        <w:rPr>
          <w:lang w:eastAsia="ru-RU"/>
        </w:rPr>
        <w:t>Являющимися участниками соглашения о разделе продукции;</w:t>
      </w:r>
    </w:p>
    <w:p w:rsidR="00F47A56" w:rsidRPr="00F47A56" w:rsidRDefault="00F47A56" w:rsidP="008722C3">
      <w:pPr>
        <w:pStyle w:val="a6"/>
        <w:numPr>
          <w:ilvl w:val="0"/>
          <w:numId w:val="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26" w:hanging="426"/>
        <w:rPr>
          <w:lang w:eastAsia="ru-RU"/>
        </w:rPr>
      </w:pPr>
      <w:r w:rsidRPr="00F47A56">
        <w:rPr>
          <w:lang w:eastAsia="ru-RU"/>
        </w:rPr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F11665" w:rsidRDefault="00F11665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</w:pPr>
    </w:p>
    <w:p w:rsidR="008722C3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</w:pPr>
      <w:r w:rsidRPr="00F47A56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>Информацию об условиях предоставления финансовой поддержки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 xml:space="preserve"> можно получить </w:t>
      </w:r>
      <w:proofErr w:type="gramStart"/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 xml:space="preserve"> сайте 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Центр</w:t>
      </w:r>
      <w:r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а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 xml:space="preserve"> поддержки предпринимательства Мурманской области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580900">
          <w:rPr>
            <w:rStyle w:val="a5"/>
            <w:rFonts w:ascii="Verdana" w:eastAsia="Times New Roman" w:hAnsi="Verdana" w:cs="Arial"/>
            <w:sz w:val="24"/>
            <w:szCs w:val="24"/>
            <w:shd w:val="clear" w:color="auto" w:fill="FFFFFF"/>
            <w:lang w:eastAsia="ru-RU"/>
          </w:rPr>
          <w:t>http://cppmo.ru/</w:t>
        </w:r>
      </w:hyperlink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>, по тел. (8152) 41 07 33, 41 07 95</w:t>
      </w:r>
      <w:r w:rsidRPr="00F47A5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e-mail</w:t>
      </w:r>
      <w:proofErr w:type="spellEnd"/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: </w:t>
      </w:r>
      <w:hyperlink r:id="rId6" w:history="1">
        <w:r w:rsidRPr="00F47A56">
          <w:rPr>
            <w:rFonts w:ascii="Verdana" w:eastAsia="Times New Roman" w:hAnsi="Verdana" w:cs="Arial"/>
            <w:color w:val="222222"/>
            <w:sz w:val="24"/>
            <w:szCs w:val="24"/>
            <w:lang w:eastAsia="ru-RU"/>
          </w:rPr>
          <w:t>cppmo@rambler.ru</w:t>
        </w:r>
      </w:hyperlink>
      <w:r w:rsidR="008722C3">
        <w:t xml:space="preserve"> </w:t>
      </w:r>
    </w:p>
    <w:p w:rsidR="008722C3" w:rsidRDefault="008722C3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</w:pPr>
    </w:p>
    <w:p w:rsidR="008722C3" w:rsidRDefault="008722C3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 w:rsidRPr="008722C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Основание: Положение о предоставлении Некоммерческой организацией «Фонд развития малого и среднего предпринимательства Мурманской области» информационно-консультационных услуг, направленных на содействие развития малого и среднего предпринимательства от 09 ноября 2012 г</w:t>
      </w:r>
    </w:p>
    <w:p w:rsidR="00F47A56" w:rsidRPr="008722C3" w:rsidRDefault="008722C3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 w:rsidRPr="008722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(адрес документа в Интернет: http://cppmo.ru/public/Polozhenie_06_13.pdf)</w:t>
      </w:r>
    </w:p>
    <w:p w:rsidR="00F11665" w:rsidRDefault="00F11665" w:rsidP="00F47A56">
      <w:pPr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ru-RU"/>
        </w:rPr>
      </w:pP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F47A56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ru-RU"/>
        </w:rPr>
        <w:t>2 вариант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 xml:space="preserve"> - за счет средств муниципального бюджета - муниципальная услуга "Предоставление финансовой поддержки субъектам малого и среднего предпринимательства в виде субсидий в рамках реализации муниципальных программ" (Комитет по экономическому развитию Администрации </w:t>
      </w:r>
      <w:proofErr w:type="gramStart"/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г</w:t>
      </w:r>
      <w:proofErr w:type="gramEnd"/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.</w:t>
      </w:r>
      <w:r w:rsidR="008722C3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 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t>Мурманска)</w:t>
      </w: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47A56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>Максимальный размер финансовой поддержки для субъектов малого и среднего предпринимательства, производящих работы и услуги, составляет:</w:t>
      </w:r>
      <w:r w:rsidRPr="00F47A56">
        <w:rPr>
          <w:rFonts w:ascii="Verdana" w:eastAsia="Times New Roman" w:hAnsi="Verdana" w:cs="Arial"/>
          <w:color w:val="222222"/>
          <w:sz w:val="24"/>
          <w:szCs w:val="24"/>
          <w:lang w:eastAsia="ru-RU"/>
        </w:rPr>
        <w:br/>
      </w:r>
      <w:r w:rsidRPr="00F47A56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ru-RU"/>
        </w:rPr>
        <w:t xml:space="preserve">- по договорам на оплату участия в выставочно-ярмарочных мероприятиях на территории Российской Федерации и за рубежом – </w:t>
      </w:r>
      <w:r w:rsidRPr="008722C3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ru-RU"/>
        </w:rPr>
        <w:t>80 тыс. рублей в год.</w:t>
      </w:r>
    </w:p>
    <w:p w:rsidR="00F47A56" w:rsidRPr="00F47A56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ru-RU"/>
        </w:rPr>
      </w:pPr>
    </w:p>
    <w:p w:rsidR="008722C3" w:rsidRDefault="00F47A56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</w:pPr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 xml:space="preserve">Информацию об условиях предоставления финансовой поддержки можно получить на сайте </w:t>
      </w:r>
      <w:hyperlink r:id="rId7" w:history="1">
        <w:r w:rsidRPr="008722C3">
          <w:rPr>
            <w:rStyle w:val="a5"/>
            <w:rFonts w:ascii="Verdana" w:eastAsia="Times New Roman" w:hAnsi="Verdana" w:cs="Arial"/>
            <w:szCs w:val="24"/>
            <w:lang w:eastAsia="ru-RU"/>
          </w:rPr>
          <w:t>http://mp.murman.ru/support/fin/subsid</w:t>
        </w:r>
        <w:r w:rsidRPr="008722C3">
          <w:rPr>
            <w:rStyle w:val="a5"/>
            <w:rFonts w:ascii="Verdana" w:eastAsia="Times New Roman" w:hAnsi="Verdana" w:cs="Arial"/>
            <w:szCs w:val="24"/>
            <w:lang w:eastAsia="ru-RU"/>
          </w:rPr>
          <w:t>i</w:t>
        </w:r>
        <w:r w:rsidRPr="008722C3">
          <w:rPr>
            <w:rStyle w:val="a5"/>
            <w:rFonts w:ascii="Verdana" w:eastAsia="Times New Roman" w:hAnsi="Verdana" w:cs="Arial"/>
            <w:szCs w:val="24"/>
            <w:lang w:eastAsia="ru-RU"/>
          </w:rPr>
          <w:t>es/17-07-2014.shtml</w:t>
        </w:r>
      </w:hyperlink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 xml:space="preserve">, а также в Комитете по экономическому развитию Администрации </w:t>
      </w:r>
      <w:proofErr w:type="gramStart"/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>г</w:t>
      </w:r>
      <w:proofErr w:type="gramEnd"/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 xml:space="preserve">. Мурманска по тел. (8152) 459-475, 450-636 и </w:t>
      </w:r>
      <w:proofErr w:type="spellStart"/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>e-mail</w:t>
      </w:r>
      <w:proofErr w:type="spellEnd"/>
      <w:r w:rsidRPr="008722C3">
        <w:rPr>
          <w:rFonts w:ascii="Verdana" w:eastAsia="Times New Roman" w:hAnsi="Verdana" w:cs="Arial"/>
          <w:color w:val="222222"/>
          <w:szCs w:val="24"/>
          <w:shd w:val="clear" w:color="auto" w:fill="FFFFFF"/>
          <w:lang w:eastAsia="ru-RU"/>
        </w:rPr>
        <w:t>: ekonomika@citymurmansk.ru</w:t>
      </w:r>
    </w:p>
    <w:p w:rsidR="008722C3" w:rsidRDefault="008722C3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 w:rsidRPr="008722C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Основание</w:t>
      </w:r>
      <w:r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: </w:t>
      </w:r>
      <w:r w:rsidRPr="008722C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Административный регламент предоставления муниципальной услуги «Предоставление финансовой поддержки субъектам малого и среднего предпринимательства в виде субсидий в рамках реализации муниципальных программ»</w:t>
      </w:r>
    </w:p>
    <w:p w:rsidR="008722C3" w:rsidRPr="008722C3" w:rsidRDefault="008722C3" w:rsidP="008722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4"/>
          <w:lang w:eastAsia="ru-RU"/>
        </w:rPr>
        <w:t>(</w:t>
      </w:r>
      <w:r w:rsidRPr="008722C3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 документа в Интернет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Pr="008722C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 http://mp.murman.ru/support/fin/files/17-07-2014-1.docx</w:t>
      </w:r>
      <w:r>
        <w:rPr>
          <w:rFonts w:ascii="Arial" w:eastAsia="Times New Roman" w:hAnsi="Arial" w:cs="Arial"/>
          <w:color w:val="222222"/>
          <w:sz w:val="20"/>
          <w:szCs w:val="24"/>
          <w:lang w:eastAsia="ru-RU"/>
        </w:rPr>
        <w:t>)</w:t>
      </w:r>
    </w:p>
    <w:sectPr w:rsidR="008722C3" w:rsidRPr="008722C3" w:rsidSect="008722C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754"/>
    <w:multiLevelType w:val="hybridMultilevel"/>
    <w:tmpl w:val="EAC6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785"/>
    <w:multiLevelType w:val="multilevel"/>
    <w:tmpl w:val="6A4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3058"/>
    <w:multiLevelType w:val="multilevel"/>
    <w:tmpl w:val="952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81FED"/>
    <w:multiLevelType w:val="hybridMultilevel"/>
    <w:tmpl w:val="F3EE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2811"/>
    <w:multiLevelType w:val="hybridMultilevel"/>
    <w:tmpl w:val="9AD44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31DFE"/>
    <w:multiLevelType w:val="hybridMultilevel"/>
    <w:tmpl w:val="8CA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2E"/>
    <w:rsid w:val="00131BA5"/>
    <w:rsid w:val="008722C3"/>
    <w:rsid w:val="009A7371"/>
    <w:rsid w:val="00A96D2E"/>
    <w:rsid w:val="00E94434"/>
    <w:rsid w:val="00F11665"/>
    <w:rsid w:val="00F47A56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34"/>
  </w:style>
  <w:style w:type="paragraph" w:styleId="1">
    <w:name w:val="heading 1"/>
    <w:basedOn w:val="a"/>
    <w:link w:val="10"/>
    <w:uiPriority w:val="9"/>
    <w:qFormat/>
    <w:rsid w:val="0087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A56"/>
  </w:style>
  <w:style w:type="paragraph" w:styleId="a3">
    <w:name w:val="Normal (Web)"/>
    <w:basedOn w:val="a"/>
    <w:uiPriority w:val="99"/>
    <w:semiHidden/>
    <w:unhideWhenUsed/>
    <w:rsid w:val="00F4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56"/>
    <w:rPr>
      <w:b/>
      <w:bCs/>
    </w:rPr>
  </w:style>
  <w:style w:type="character" w:styleId="a5">
    <w:name w:val="Hyperlink"/>
    <w:basedOn w:val="a0"/>
    <w:uiPriority w:val="99"/>
    <w:unhideWhenUsed/>
    <w:rsid w:val="00F47A56"/>
    <w:rPr>
      <w:color w:val="0563C1" w:themeColor="hyperlink"/>
      <w:u w:val="single"/>
    </w:rPr>
  </w:style>
  <w:style w:type="paragraph" w:styleId="a6">
    <w:name w:val="No Spacing"/>
    <w:uiPriority w:val="1"/>
    <w:qFormat/>
    <w:rsid w:val="00F1166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8722C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.murman.ru/support/fin/subsidies/17-07-201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mo@rambler.ru" TargetMode="External"/><Relationship Id="rId5" Type="http://schemas.openxmlformats.org/officeDocument/2006/relationships/hyperlink" Target="http://cpp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alexey</cp:lastModifiedBy>
  <cp:revision>5</cp:revision>
  <dcterms:created xsi:type="dcterms:W3CDTF">2015-01-21T07:31:00Z</dcterms:created>
  <dcterms:modified xsi:type="dcterms:W3CDTF">2015-01-21T09:35:00Z</dcterms:modified>
</cp:coreProperties>
</file>